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CA" w:rsidRDefault="00F341C2">
      <w:r>
        <w:t>Health Maintenance and Screening Tests and Procedures:</w:t>
      </w:r>
    </w:p>
    <w:p w:rsidR="00F341C2" w:rsidRPr="001B03CD" w:rsidRDefault="00F341C2" w:rsidP="00F341C2">
      <w:pPr>
        <w:rPr>
          <w:b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2402"/>
        <w:gridCol w:w="1144"/>
        <w:gridCol w:w="1606"/>
        <w:gridCol w:w="1606"/>
        <w:gridCol w:w="1450"/>
        <w:gridCol w:w="1825"/>
      </w:tblGrid>
      <w:tr w:rsidR="00F341C2" w:rsidRPr="0005120F" w:rsidTr="006C7A28">
        <w:trPr>
          <w:trHeight w:val="518"/>
        </w:trPr>
        <w:tc>
          <w:tcPr>
            <w:tcW w:w="2402" w:type="dxa"/>
          </w:tcPr>
          <w:p w:rsidR="00F341C2" w:rsidRPr="0005120F" w:rsidRDefault="00F341C2" w:rsidP="006C7A28">
            <w:pPr>
              <w:rPr>
                <w:b/>
              </w:rPr>
            </w:pPr>
          </w:p>
        </w:tc>
        <w:tc>
          <w:tcPr>
            <w:tcW w:w="1144" w:type="dxa"/>
          </w:tcPr>
          <w:p w:rsidR="00F341C2" w:rsidRPr="0005120F" w:rsidRDefault="00F341C2" w:rsidP="006C7A28">
            <w:pPr>
              <w:rPr>
                <w:b/>
              </w:rPr>
            </w:pPr>
            <w:r w:rsidRPr="0005120F">
              <w:rPr>
                <w:b/>
              </w:rPr>
              <w:t>Age 21-40</w:t>
            </w:r>
          </w:p>
        </w:tc>
        <w:tc>
          <w:tcPr>
            <w:tcW w:w="1606" w:type="dxa"/>
          </w:tcPr>
          <w:p w:rsidR="00F341C2" w:rsidRPr="0005120F" w:rsidRDefault="00F341C2" w:rsidP="006C7A28">
            <w:pPr>
              <w:rPr>
                <w:b/>
              </w:rPr>
            </w:pPr>
            <w:r w:rsidRPr="0005120F">
              <w:rPr>
                <w:b/>
              </w:rPr>
              <w:t>Age 40-50</w:t>
            </w:r>
          </w:p>
        </w:tc>
        <w:tc>
          <w:tcPr>
            <w:tcW w:w="1606" w:type="dxa"/>
          </w:tcPr>
          <w:p w:rsidR="00F341C2" w:rsidRPr="0005120F" w:rsidRDefault="00F341C2" w:rsidP="006C7A28">
            <w:pPr>
              <w:rPr>
                <w:b/>
              </w:rPr>
            </w:pPr>
            <w:r w:rsidRPr="0005120F">
              <w:rPr>
                <w:b/>
              </w:rPr>
              <w:t>Age 50-65</w:t>
            </w:r>
          </w:p>
        </w:tc>
        <w:tc>
          <w:tcPr>
            <w:tcW w:w="1450" w:type="dxa"/>
          </w:tcPr>
          <w:p w:rsidR="00F341C2" w:rsidRPr="0005120F" w:rsidRDefault="00F341C2" w:rsidP="006C7A28">
            <w:pPr>
              <w:rPr>
                <w:b/>
              </w:rPr>
            </w:pPr>
            <w:r w:rsidRPr="0005120F">
              <w:rPr>
                <w:b/>
              </w:rPr>
              <w:t>Over 65</w:t>
            </w:r>
          </w:p>
        </w:tc>
        <w:tc>
          <w:tcPr>
            <w:tcW w:w="1825" w:type="dxa"/>
          </w:tcPr>
          <w:p w:rsidR="00F341C2" w:rsidRPr="0005120F" w:rsidRDefault="00F341C2" w:rsidP="006C7A28">
            <w:pPr>
              <w:rPr>
                <w:b/>
              </w:rPr>
            </w:pPr>
            <w:r w:rsidRPr="0005120F">
              <w:rPr>
                <w:b/>
              </w:rPr>
              <w:t>Female/Male</w:t>
            </w:r>
          </w:p>
        </w:tc>
      </w:tr>
      <w:tr w:rsidR="00F341C2" w:rsidTr="006C7A28">
        <w:trPr>
          <w:trHeight w:val="266"/>
        </w:trPr>
        <w:tc>
          <w:tcPr>
            <w:tcW w:w="2402" w:type="dxa"/>
          </w:tcPr>
          <w:p w:rsidR="00F341C2" w:rsidRDefault="00F341C2" w:rsidP="006C7A28">
            <w:r>
              <w:t>Diabetes Screen</w:t>
            </w:r>
          </w:p>
          <w:p w:rsidR="00F341C2" w:rsidRDefault="00F341C2" w:rsidP="006C7A28">
            <w:r>
              <w:t>(HgbA1C)</w:t>
            </w:r>
          </w:p>
        </w:tc>
        <w:tc>
          <w:tcPr>
            <w:tcW w:w="1144" w:type="dxa"/>
          </w:tcPr>
          <w:p w:rsidR="00F341C2" w:rsidRDefault="00F341C2" w:rsidP="006C7A28">
            <w:r>
              <w:t>*</w:t>
            </w:r>
          </w:p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450" w:type="dxa"/>
          </w:tcPr>
          <w:p w:rsidR="00F341C2" w:rsidRDefault="00F341C2" w:rsidP="006C7A28">
            <w:r>
              <w:t>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266"/>
        </w:trPr>
        <w:tc>
          <w:tcPr>
            <w:tcW w:w="2402" w:type="dxa"/>
          </w:tcPr>
          <w:p w:rsidR="00F341C2" w:rsidRPr="00F341C2" w:rsidRDefault="00F341C2" w:rsidP="006C7A28">
            <w:pPr>
              <w:rPr>
                <w:vertAlign w:val="superscript"/>
              </w:rPr>
            </w:pPr>
            <w:r>
              <w:t>Diabetes Bundle</w:t>
            </w:r>
            <w:r>
              <w:rPr>
                <w:vertAlign w:val="superscript"/>
              </w:rPr>
              <w:t>1</w:t>
            </w:r>
          </w:p>
          <w:p w:rsidR="00F341C2" w:rsidRDefault="00F341C2" w:rsidP="006C7A28">
            <w:r>
              <w:t>(HgbA1C, CMP, Lipids, Urine, Retina Scan)</w:t>
            </w:r>
          </w:p>
        </w:tc>
        <w:tc>
          <w:tcPr>
            <w:tcW w:w="1144" w:type="dxa"/>
          </w:tcPr>
          <w:p w:rsidR="00F341C2" w:rsidRPr="00F341C2" w:rsidRDefault="00F341C2" w:rsidP="006C7A28">
            <w:pPr>
              <w:rPr>
                <w:vertAlign w:val="superscript"/>
              </w:rPr>
            </w:pPr>
            <w:r>
              <w:t>**</w:t>
            </w:r>
          </w:p>
        </w:tc>
        <w:tc>
          <w:tcPr>
            <w:tcW w:w="1606" w:type="dxa"/>
          </w:tcPr>
          <w:p w:rsidR="00F341C2" w:rsidRDefault="00F341C2" w:rsidP="006C7A28">
            <w:r>
              <w:t>**</w:t>
            </w:r>
          </w:p>
        </w:tc>
        <w:tc>
          <w:tcPr>
            <w:tcW w:w="1606" w:type="dxa"/>
          </w:tcPr>
          <w:p w:rsidR="00F341C2" w:rsidRDefault="00F341C2" w:rsidP="006C7A28">
            <w:r>
              <w:t>**</w:t>
            </w:r>
          </w:p>
        </w:tc>
        <w:tc>
          <w:tcPr>
            <w:tcW w:w="1450" w:type="dxa"/>
          </w:tcPr>
          <w:p w:rsidR="00F341C2" w:rsidRDefault="00F341C2" w:rsidP="006C7A28">
            <w:r>
              <w:t>**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266"/>
        </w:trPr>
        <w:tc>
          <w:tcPr>
            <w:tcW w:w="2402" w:type="dxa"/>
          </w:tcPr>
          <w:p w:rsidR="00F341C2" w:rsidRDefault="00F341C2" w:rsidP="006C7A28">
            <w:r>
              <w:t>Lipid Panel</w:t>
            </w:r>
          </w:p>
        </w:tc>
        <w:tc>
          <w:tcPr>
            <w:tcW w:w="1144" w:type="dxa"/>
          </w:tcPr>
          <w:p w:rsidR="00F341C2" w:rsidRDefault="00F341C2" w:rsidP="006C7A28">
            <w:r>
              <w:t>*</w:t>
            </w:r>
          </w:p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450" w:type="dxa"/>
          </w:tcPr>
          <w:p w:rsidR="00F341C2" w:rsidRDefault="00F341C2" w:rsidP="006C7A28">
            <w:r>
              <w:t>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518"/>
        </w:trPr>
        <w:tc>
          <w:tcPr>
            <w:tcW w:w="2402" w:type="dxa"/>
          </w:tcPr>
          <w:p w:rsidR="00F341C2" w:rsidRPr="00F341C2" w:rsidRDefault="00F341C2" w:rsidP="006C7A28">
            <w:pPr>
              <w:rPr>
                <w:vertAlign w:val="superscript"/>
              </w:rPr>
            </w:pPr>
            <w:r>
              <w:t>Routine Labs</w:t>
            </w:r>
            <w:r>
              <w:rPr>
                <w:vertAlign w:val="superscript"/>
              </w:rPr>
              <w:t>2</w:t>
            </w:r>
          </w:p>
          <w:p w:rsidR="00F341C2" w:rsidRDefault="00F341C2" w:rsidP="006C7A28">
            <w:r>
              <w:t>(CBC,CMP,TSH)</w:t>
            </w:r>
          </w:p>
        </w:tc>
        <w:tc>
          <w:tcPr>
            <w:tcW w:w="1144" w:type="dxa"/>
          </w:tcPr>
          <w:p w:rsidR="00F341C2" w:rsidRDefault="00F341C2" w:rsidP="006C7A28">
            <w:r>
              <w:t>**</w:t>
            </w:r>
          </w:p>
        </w:tc>
        <w:tc>
          <w:tcPr>
            <w:tcW w:w="1606" w:type="dxa"/>
          </w:tcPr>
          <w:p w:rsidR="00F341C2" w:rsidRDefault="00F341C2" w:rsidP="006C7A28">
            <w:r>
              <w:t>**</w:t>
            </w:r>
          </w:p>
        </w:tc>
        <w:tc>
          <w:tcPr>
            <w:tcW w:w="1606" w:type="dxa"/>
          </w:tcPr>
          <w:p w:rsidR="00F341C2" w:rsidRDefault="00F341C2" w:rsidP="006C7A28">
            <w:r>
              <w:t>**</w:t>
            </w:r>
          </w:p>
        </w:tc>
        <w:tc>
          <w:tcPr>
            <w:tcW w:w="1450" w:type="dxa"/>
          </w:tcPr>
          <w:p w:rsidR="00F341C2" w:rsidRDefault="00F341C2" w:rsidP="006C7A28">
            <w:r>
              <w:t>**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266"/>
        </w:trPr>
        <w:tc>
          <w:tcPr>
            <w:tcW w:w="2402" w:type="dxa"/>
          </w:tcPr>
          <w:p w:rsidR="00F341C2" w:rsidRDefault="00F341C2" w:rsidP="006C7A28">
            <w:r>
              <w:t>Urine test</w:t>
            </w:r>
          </w:p>
        </w:tc>
        <w:tc>
          <w:tcPr>
            <w:tcW w:w="1144" w:type="dxa"/>
          </w:tcPr>
          <w:p w:rsidR="00F341C2" w:rsidRDefault="00F341C2" w:rsidP="006C7A28">
            <w:r>
              <w:t>*</w:t>
            </w:r>
          </w:p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450" w:type="dxa"/>
          </w:tcPr>
          <w:p w:rsidR="00F341C2" w:rsidRDefault="00F341C2" w:rsidP="006C7A28">
            <w:r>
              <w:t>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518"/>
        </w:trPr>
        <w:tc>
          <w:tcPr>
            <w:tcW w:w="2402" w:type="dxa"/>
          </w:tcPr>
          <w:p w:rsidR="00F341C2" w:rsidRDefault="00F341C2" w:rsidP="006C7A28">
            <w:r>
              <w:t>Pap Smear</w:t>
            </w:r>
          </w:p>
        </w:tc>
        <w:tc>
          <w:tcPr>
            <w:tcW w:w="1144" w:type="dxa"/>
            <w:shd w:val="clear" w:color="auto" w:fill="auto"/>
          </w:tcPr>
          <w:p w:rsidR="00F341C2" w:rsidRDefault="00F341C2" w:rsidP="006C7A28">
            <w:pPr>
              <w:tabs>
                <w:tab w:val="left" w:pos="750"/>
              </w:tabs>
            </w:pPr>
            <w:r>
              <w:t>*</w:t>
            </w:r>
            <w:r>
              <w:tab/>
            </w:r>
          </w:p>
        </w:tc>
        <w:tc>
          <w:tcPr>
            <w:tcW w:w="1606" w:type="dxa"/>
            <w:shd w:val="clear" w:color="auto" w:fill="auto"/>
          </w:tcPr>
          <w:p w:rsidR="00F341C2" w:rsidRDefault="00F341C2" w:rsidP="006C7A28">
            <w:r>
              <w:t>*</w:t>
            </w:r>
          </w:p>
        </w:tc>
        <w:tc>
          <w:tcPr>
            <w:tcW w:w="1606" w:type="dxa"/>
            <w:shd w:val="clear" w:color="auto" w:fill="auto"/>
          </w:tcPr>
          <w:p w:rsidR="00F341C2" w:rsidRDefault="00F341C2" w:rsidP="006C7A28">
            <w:r>
              <w:t>*</w:t>
            </w:r>
          </w:p>
        </w:tc>
        <w:tc>
          <w:tcPr>
            <w:tcW w:w="1450" w:type="dxa"/>
          </w:tcPr>
          <w:p w:rsidR="00F341C2" w:rsidRDefault="00F341C2" w:rsidP="006C7A28">
            <w:r>
              <w:t>**</w:t>
            </w:r>
          </w:p>
        </w:tc>
        <w:tc>
          <w:tcPr>
            <w:tcW w:w="1825" w:type="dxa"/>
          </w:tcPr>
          <w:p w:rsidR="00F341C2" w:rsidRDefault="00F341C2" w:rsidP="006C7A28">
            <w:r>
              <w:t>Y/N</w:t>
            </w:r>
          </w:p>
        </w:tc>
      </w:tr>
      <w:tr w:rsidR="00F341C2" w:rsidTr="006C7A28">
        <w:trPr>
          <w:trHeight w:val="266"/>
        </w:trPr>
        <w:tc>
          <w:tcPr>
            <w:tcW w:w="2402" w:type="dxa"/>
          </w:tcPr>
          <w:p w:rsidR="00F341C2" w:rsidRDefault="00F341C2" w:rsidP="006C7A28">
            <w:r>
              <w:t>Mammogram</w:t>
            </w:r>
          </w:p>
        </w:tc>
        <w:tc>
          <w:tcPr>
            <w:tcW w:w="1144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450" w:type="dxa"/>
          </w:tcPr>
          <w:p w:rsidR="00F341C2" w:rsidRDefault="00F341C2" w:rsidP="006C7A28">
            <w:r>
              <w:t>*</w:t>
            </w:r>
          </w:p>
        </w:tc>
        <w:tc>
          <w:tcPr>
            <w:tcW w:w="1825" w:type="dxa"/>
          </w:tcPr>
          <w:p w:rsidR="00F341C2" w:rsidRDefault="00F341C2" w:rsidP="006C7A28">
            <w:r>
              <w:t>Y/N</w:t>
            </w:r>
          </w:p>
        </w:tc>
      </w:tr>
      <w:tr w:rsidR="00F341C2" w:rsidTr="006C7A28">
        <w:trPr>
          <w:trHeight w:val="251"/>
        </w:trPr>
        <w:tc>
          <w:tcPr>
            <w:tcW w:w="2402" w:type="dxa"/>
          </w:tcPr>
          <w:p w:rsidR="00F341C2" w:rsidRPr="00F341C2" w:rsidRDefault="00F341C2" w:rsidP="006C7A28">
            <w:pPr>
              <w:rPr>
                <w:vertAlign w:val="superscript"/>
              </w:rPr>
            </w:pPr>
            <w:r>
              <w:t>Prostate panel</w:t>
            </w:r>
            <w:r>
              <w:rPr>
                <w:vertAlign w:val="superscript"/>
              </w:rPr>
              <w:t>3</w:t>
            </w:r>
          </w:p>
        </w:tc>
        <w:tc>
          <w:tcPr>
            <w:tcW w:w="1144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>
            <w:r>
              <w:t>**</w:t>
            </w:r>
          </w:p>
        </w:tc>
        <w:tc>
          <w:tcPr>
            <w:tcW w:w="1606" w:type="dxa"/>
          </w:tcPr>
          <w:p w:rsidR="00F341C2" w:rsidRDefault="00F341C2" w:rsidP="006C7A28">
            <w:r>
              <w:t>**</w:t>
            </w:r>
          </w:p>
        </w:tc>
        <w:tc>
          <w:tcPr>
            <w:tcW w:w="1450" w:type="dxa"/>
          </w:tcPr>
          <w:p w:rsidR="00F341C2" w:rsidRDefault="00F341C2" w:rsidP="006C7A28">
            <w:r>
              <w:t>**</w:t>
            </w:r>
          </w:p>
        </w:tc>
        <w:tc>
          <w:tcPr>
            <w:tcW w:w="1825" w:type="dxa"/>
          </w:tcPr>
          <w:p w:rsidR="00F341C2" w:rsidRDefault="00F341C2" w:rsidP="006C7A28">
            <w:r>
              <w:t>N/Y</w:t>
            </w:r>
          </w:p>
        </w:tc>
      </w:tr>
      <w:tr w:rsidR="00F341C2" w:rsidTr="006C7A28">
        <w:trPr>
          <w:trHeight w:val="266"/>
        </w:trPr>
        <w:tc>
          <w:tcPr>
            <w:tcW w:w="2402" w:type="dxa"/>
          </w:tcPr>
          <w:p w:rsidR="00F341C2" w:rsidRDefault="00F341C2" w:rsidP="006C7A28">
            <w:r>
              <w:t>Colonoscopy</w:t>
            </w:r>
          </w:p>
        </w:tc>
        <w:tc>
          <w:tcPr>
            <w:tcW w:w="1144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>
            <w:r>
              <w:t>*</w:t>
            </w:r>
          </w:p>
        </w:tc>
        <w:tc>
          <w:tcPr>
            <w:tcW w:w="1450" w:type="dxa"/>
          </w:tcPr>
          <w:p w:rsidR="00F341C2" w:rsidRDefault="00F341C2" w:rsidP="006C7A28">
            <w:r>
              <w:t>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251"/>
        </w:trPr>
        <w:tc>
          <w:tcPr>
            <w:tcW w:w="2402" w:type="dxa"/>
          </w:tcPr>
          <w:p w:rsidR="00F341C2" w:rsidRDefault="00F341C2" w:rsidP="006C7A28">
            <w:r>
              <w:t xml:space="preserve">DEXA </w:t>
            </w:r>
          </w:p>
        </w:tc>
        <w:tc>
          <w:tcPr>
            <w:tcW w:w="1144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450" w:type="dxa"/>
          </w:tcPr>
          <w:p w:rsidR="00F341C2" w:rsidRDefault="00F341C2" w:rsidP="006C7A28">
            <w:r>
              <w:t>*</w:t>
            </w:r>
          </w:p>
        </w:tc>
        <w:tc>
          <w:tcPr>
            <w:tcW w:w="1825" w:type="dxa"/>
          </w:tcPr>
          <w:p w:rsidR="00F341C2" w:rsidRDefault="00F341C2" w:rsidP="006C7A28">
            <w:r>
              <w:t xml:space="preserve">Y/Y </w:t>
            </w:r>
          </w:p>
        </w:tc>
      </w:tr>
      <w:tr w:rsidR="00F341C2" w:rsidTr="006C7A28">
        <w:trPr>
          <w:trHeight w:val="266"/>
        </w:trPr>
        <w:tc>
          <w:tcPr>
            <w:tcW w:w="2402" w:type="dxa"/>
          </w:tcPr>
          <w:p w:rsidR="00F341C2" w:rsidRPr="00F341C2" w:rsidRDefault="00F341C2" w:rsidP="006C7A28">
            <w:pPr>
              <w:rPr>
                <w:vertAlign w:val="superscript"/>
              </w:rPr>
            </w:pPr>
            <w:r>
              <w:t>Stress test</w:t>
            </w:r>
            <w:r>
              <w:rPr>
                <w:vertAlign w:val="superscript"/>
              </w:rPr>
              <w:t>4</w:t>
            </w:r>
          </w:p>
        </w:tc>
        <w:tc>
          <w:tcPr>
            <w:tcW w:w="1144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>
            <w:r>
              <w:t>**</w:t>
            </w:r>
          </w:p>
        </w:tc>
        <w:tc>
          <w:tcPr>
            <w:tcW w:w="1450" w:type="dxa"/>
          </w:tcPr>
          <w:p w:rsidR="00F341C2" w:rsidRDefault="00F341C2" w:rsidP="006C7A28">
            <w:r>
              <w:t>**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266"/>
        </w:trPr>
        <w:tc>
          <w:tcPr>
            <w:tcW w:w="2402" w:type="dxa"/>
          </w:tcPr>
          <w:p w:rsidR="00F341C2" w:rsidRPr="00F341C2" w:rsidRDefault="00F341C2" w:rsidP="006C7A28">
            <w:pPr>
              <w:rPr>
                <w:vertAlign w:val="superscript"/>
              </w:rPr>
            </w:pPr>
            <w:r>
              <w:t>Carotid U/S</w:t>
            </w:r>
            <w:r w:rsidR="00A66F27">
              <w:rPr>
                <w:vertAlign w:val="superscript"/>
              </w:rPr>
              <w:t>5</w:t>
            </w:r>
          </w:p>
        </w:tc>
        <w:tc>
          <w:tcPr>
            <w:tcW w:w="1144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>
            <w:r>
              <w:t>**</w:t>
            </w:r>
          </w:p>
        </w:tc>
        <w:tc>
          <w:tcPr>
            <w:tcW w:w="1450" w:type="dxa"/>
          </w:tcPr>
          <w:p w:rsidR="00F341C2" w:rsidRDefault="00F341C2" w:rsidP="006C7A28">
            <w:r>
              <w:t>**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251"/>
        </w:trPr>
        <w:tc>
          <w:tcPr>
            <w:tcW w:w="2402" w:type="dxa"/>
          </w:tcPr>
          <w:p w:rsidR="00F341C2" w:rsidRPr="00F341C2" w:rsidRDefault="00F341C2" w:rsidP="006C7A28">
            <w:pPr>
              <w:rPr>
                <w:vertAlign w:val="superscript"/>
              </w:rPr>
            </w:pPr>
            <w:r>
              <w:t>AAA screen</w:t>
            </w:r>
            <w:r w:rsidR="00A66F27">
              <w:rPr>
                <w:vertAlign w:val="superscript"/>
              </w:rPr>
              <w:t>6</w:t>
            </w:r>
          </w:p>
        </w:tc>
        <w:tc>
          <w:tcPr>
            <w:tcW w:w="1144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450" w:type="dxa"/>
          </w:tcPr>
          <w:p w:rsidR="00F341C2" w:rsidRDefault="00F341C2" w:rsidP="006C7A28">
            <w:r>
              <w:t>**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  <w:tr w:rsidR="00F341C2" w:rsidTr="006C7A28">
        <w:trPr>
          <w:trHeight w:val="251"/>
        </w:trPr>
        <w:tc>
          <w:tcPr>
            <w:tcW w:w="2402" w:type="dxa"/>
          </w:tcPr>
          <w:p w:rsidR="00F341C2" w:rsidRDefault="00F341C2" w:rsidP="006C7A28">
            <w:r>
              <w:t xml:space="preserve">Dementia </w:t>
            </w:r>
          </w:p>
        </w:tc>
        <w:tc>
          <w:tcPr>
            <w:tcW w:w="1144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606" w:type="dxa"/>
          </w:tcPr>
          <w:p w:rsidR="00F341C2" w:rsidRDefault="00F341C2" w:rsidP="006C7A28"/>
        </w:tc>
        <w:tc>
          <w:tcPr>
            <w:tcW w:w="1450" w:type="dxa"/>
          </w:tcPr>
          <w:p w:rsidR="00F341C2" w:rsidRDefault="00F341C2" w:rsidP="006C7A28">
            <w:r>
              <w:t>*</w:t>
            </w:r>
          </w:p>
        </w:tc>
        <w:tc>
          <w:tcPr>
            <w:tcW w:w="1825" w:type="dxa"/>
          </w:tcPr>
          <w:p w:rsidR="00F341C2" w:rsidRDefault="00F341C2" w:rsidP="006C7A28">
            <w:r>
              <w:t>Y/Y</w:t>
            </w:r>
          </w:p>
        </w:tc>
      </w:tr>
    </w:tbl>
    <w:p w:rsidR="00A66F27" w:rsidRDefault="00F341C2" w:rsidP="00F341C2">
      <w:r>
        <w:t xml:space="preserve">*always applicable </w:t>
      </w:r>
    </w:p>
    <w:p w:rsidR="00F341C2" w:rsidRDefault="00F341C2" w:rsidP="00F341C2">
      <w:r>
        <w:t xml:space="preserve">** applicable only in certain scenarios </w:t>
      </w:r>
      <w:r w:rsidR="00A66F27">
        <w:t xml:space="preserve">– see below </w:t>
      </w:r>
    </w:p>
    <w:p w:rsidR="00F341C2" w:rsidRDefault="007E5790">
      <w:r>
        <w:rPr>
          <w:vertAlign w:val="superscript"/>
        </w:rPr>
        <w:t>1</w:t>
      </w:r>
      <w:r w:rsidR="00F341C2">
        <w:t xml:space="preserve"> </w:t>
      </w:r>
      <w:r>
        <w:t>Diabetes bundle – only if patient has a diagnosis of diabetes. Frequency of tests varies.</w:t>
      </w:r>
    </w:p>
    <w:p w:rsidR="007E5790" w:rsidRDefault="007E5790">
      <w:r>
        <w:rPr>
          <w:vertAlign w:val="superscript"/>
        </w:rPr>
        <w:t>2</w:t>
      </w:r>
      <w:r>
        <w:t>Routine labs – if a qualifying diagnosis exists such as fatigue, multiple medical conditions.</w:t>
      </w:r>
    </w:p>
    <w:p w:rsidR="007E5790" w:rsidRDefault="007E5790">
      <w:r>
        <w:rPr>
          <w:vertAlign w:val="superscript"/>
        </w:rPr>
        <w:t>3</w:t>
      </w:r>
      <w:r>
        <w:t xml:space="preserve">Prostate screen – if high risk for prostate cancer such as family history. </w:t>
      </w:r>
    </w:p>
    <w:p w:rsidR="007E5790" w:rsidRDefault="007E5790">
      <w:r>
        <w:rPr>
          <w:vertAlign w:val="superscript"/>
        </w:rPr>
        <w:t>4</w:t>
      </w:r>
      <w:r>
        <w:t>Stress test – If high risk for cardiovascular disease (HTN, DM, Hyperlipidemia)</w:t>
      </w:r>
    </w:p>
    <w:p w:rsidR="007E5790" w:rsidRDefault="007E5790">
      <w:r>
        <w:rPr>
          <w:vertAlign w:val="superscript"/>
        </w:rPr>
        <w:t>5</w:t>
      </w:r>
      <w:r>
        <w:t>Carotid US – if high risk for atherosclerosis (Hyperlipidemia, DM, HTN)</w:t>
      </w:r>
    </w:p>
    <w:p w:rsidR="007E5790" w:rsidRDefault="00A66F27">
      <w:r>
        <w:rPr>
          <w:vertAlign w:val="superscript"/>
        </w:rPr>
        <w:t>6</w:t>
      </w:r>
      <w:r w:rsidR="007E5790">
        <w:t xml:space="preserve">AAA – if high risk such as history of smoking </w:t>
      </w:r>
    </w:p>
    <w:p w:rsidR="001B6117" w:rsidRPr="001B6117" w:rsidRDefault="001B6117">
      <w:pPr>
        <w:rPr>
          <w:i/>
        </w:rPr>
      </w:pPr>
      <w:r w:rsidRPr="001B6117">
        <w:rPr>
          <w:i/>
        </w:rPr>
        <w:t>Note: all tests are s</w:t>
      </w:r>
      <w:bookmarkStart w:id="0" w:name="_GoBack"/>
      <w:bookmarkEnd w:id="0"/>
      <w:r w:rsidRPr="001B6117">
        <w:rPr>
          <w:i/>
        </w:rPr>
        <w:t xml:space="preserve">ubject to change depending upon individual patient’s needs. </w:t>
      </w:r>
    </w:p>
    <w:sectPr w:rsidR="001B6117" w:rsidRPr="001B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C2"/>
    <w:rsid w:val="001B6117"/>
    <w:rsid w:val="001F30CB"/>
    <w:rsid w:val="002C571C"/>
    <w:rsid w:val="007E5790"/>
    <w:rsid w:val="00A66F27"/>
    <w:rsid w:val="00F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BA46"/>
  <w15:chartTrackingRefBased/>
  <w15:docId w15:val="{58FEDD38-C9DD-4556-8F0B-197AC6C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Saira Dar</dc:creator>
  <cp:keywords/>
  <dc:description/>
  <cp:lastModifiedBy>Dr. Saira Dar</cp:lastModifiedBy>
  <cp:revision>3</cp:revision>
  <dcterms:created xsi:type="dcterms:W3CDTF">2018-08-03T19:48:00Z</dcterms:created>
  <dcterms:modified xsi:type="dcterms:W3CDTF">2018-08-03T20:00:00Z</dcterms:modified>
</cp:coreProperties>
</file>